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采购医务室药品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天津国土资源和</w:t>
      </w:r>
      <w:r>
        <w:rPr>
          <w:rFonts w:eastAsia="仿宋_GB2312"/>
          <w:sz w:val="28"/>
          <w:szCs w:val="28"/>
        </w:rPr>
        <w:t>房屋职业学院（</w:t>
      </w:r>
      <w:r>
        <w:rPr>
          <w:rFonts w:hint="eastAsia" w:eastAsia="仿宋_GB2312"/>
          <w:sz w:val="28"/>
          <w:szCs w:val="28"/>
        </w:rPr>
        <w:t>全国房地产行业培训中心</w:t>
      </w:r>
      <w:r>
        <w:rPr>
          <w:rFonts w:eastAsia="仿宋_GB2312"/>
          <w:sz w:val="28"/>
          <w:szCs w:val="28"/>
        </w:rPr>
        <w:t>）</w:t>
      </w:r>
      <w:r>
        <w:rPr>
          <w:rFonts w:hint="eastAsia" w:eastAsia="仿宋_GB2312"/>
          <w:sz w:val="28"/>
          <w:szCs w:val="28"/>
        </w:rPr>
        <w:t>为满足学生</w:t>
      </w:r>
      <w:r>
        <w:rPr>
          <w:rFonts w:hint="eastAsia" w:eastAsia="仿宋_GB2312"/>
          <w:sz w:val="28"/>
          <w:szCs w:val="28"/>
          <w:lang w:eastAsia="zh-CN"/>
        </w:rPr>
        <w:t>日常使用药品需求，</w:t>
      </w:r>
      <w:r>
        <w:rPr>
          <w:rFonts w:hint="eastAsia" w:eastAsia="仿宋_GB2312"/>
          <w:sz w:val="28"/>
          <w:szCs w:val="28"/>
        </w:rPr>
        <w:t>涉及</w:t>
      </w:r>
      <w:r>
        <w:rPr>
          <w:rFonts w:hint="eastAsia" w:eastAsia="仿宋_GB2312"/>
          <w:sz w:val="28"/>
          <w:szCs w:val="28"/>
          <w:lang w:eastAsia="zh-CN"/>
        </w:rPr>
        <w:t>日常用药和</w:t>
      </w:r>
      <w:r>
        <w:rPr>
          <w:rFonts w:hint="eastAsia" w:eastAsia="仿宋_GB2312"/>
          <w:sz w:val="28"/>
          <w:szCs w:val="28"/>
        </w:rPr>
        <w:t>外科治疗用品</w:t>
      </w:r>
      <w:r>
        <w:rPr>
          <w:rFonts w:hint="eastAsia" w:eastAsia="仿宋_GB2312"/>
          <w:sz w:val="28"/>
          <w:szCs w:val="28"/>
          <w:lang w:eastAsia="zh-CN"/>
        </w:rPr>
        <w:t>、</w:t>
      </w:r>
      <w:r>
        <w:rPr>
          <w:rFonts w:hint="eastAsia" w:eastAsia="仿宋_GB2312"/>
          <w:sz w:val="28"/>
          <w:szCs w:val="28"/>
        </w:rPr>
        <w:t>医疗器械</w:t>
      </w:r>
      <w:r>
        <w:rPr>
          <w:rFonts w:hint="eastAsia" w:eastAsia="仿宋_GB2312"/>
          <w:sz w:val="28"/>
          <w:szCs w:val="28"/>
          <w:lang w:eastAsia="zh-CN"/>
        </w:rPr>
        <w:t>等，上一年度药品采购合同即将</w:t>
      </w:r>
      <w:r>
        <w:rPr>
          <w:rFonts w:eastAsia="仿宋_GB2312"/>
          <w:sz w:val="28"/>
          <w:szCs w:val="28"/>
        </w:rPr>
        <w:t>完成，</w:t>
      </w:r>
      <w:r>
        <w:rPr>
          <w:rFonts w:hint="eastAsia" w:eastAsia="仿宋_GB2312"/>
          <w:sz w:val="28"/>
          <w:szCs w:val="28"/>
          <w:lang w:eastAsia="zh-CN"/>
        </w:rPr>
        <w:t>现</w:t>
      </w:r>
      <w:r>
        <w:rPr>
          <w:rFonts w:eastAsia="仿宋_GB2312"/>
          <w:sz w:val="28"/>
          <w:szCs w:val="28"/>
        </w:rPr>
        <w:t>需</w:t>
      </w:r>
      <w:r>
        <w:rPr>
          <w:rFonts w:hint="eastAsia" w:eastAsia="仿宋_GB2312"/>
          <w:sz w:val="28"/>
          <w:szCs w:val="28"/>
        </w:rPr>
        <w:t>通过</w:t>
      </w:r>
      <w:r>
        <w:rPr>
          <w:rFonts w:eastAsia="仿宋_GB2312"/>
          <w:sz w:val="28"/>
          <w:szCs w:val="28"/>
        </w:rPr>
        <w:t>询价对比的方式确定新的</w:t>
      </w:r>
      <w:r>
        <w:rPr>
          <w:rFonts w:hint="eastAsia" w:eastAsia="仿宋_GB2312"/>
          <w:sz w:val="28"/>
          <w:szCs w:val="28"/>
        </w:rPr>
        <w:t>服务</w:t>
      </w:r>
      <w:r>
        <w:rPr>
          <w:rFonts w:hint="eastAsia" w:eastAsia="仿宋_GB2312"/>
          <w:sz w:val="28"/>
          <w:szCs w:val="28"/>
          <w:lang w:eastAsia="zh-CN"/>
        </w:rPr>
        <w:t>单位</w:t>
      </w:r>
      <w:r>
        <w:rPr>
          <w:rFonts w:eastAsia="仿宋_GB2312"/>
          <w:sz w:val="28"/>
          <w:szCs w:val="28"/>
        </w:rPr>
        <w:t>，现就采购相关情况予以公</w:t>
      </w:r>
      <w:r>
        <w:rPr>
          <w:rFonts w:hint="eastAsia" w:eastAsia="仿宋_GB2312"/>
          <w:sz w:val="28"/>
          <w:szCs w:val="28"/>
        </w:rPr>
        <w:t>示</w:t>
      </w:r>
      <w:r>
        <w:rPr>
          <w:rFonts w:eastAsia="仿宋_GB2312"/>
          <w:sz w:val="28"/>
          <w:szCs w:val="28"/>
        </w:rPr>
        <w:t>：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为满足</w:t>
      </w:r>
      <w:r>
        <w:rPr>
          <w:rFonts w:hint="eastAsia" w:eastAsia="仿宋_GB2312"/>
          <w:sz w:val="28"/>
          <w:szCs w:val="28"/>
        </w:rPr>
        <w:t>我院</w:t>
      </w:r>
      <w:r>
        <w:rPr>
          <w:rFonts w:hint="eastAsia" w:eastAsia="仿宋_GB2312"/>
          <w:sz w:val="28"/>
          <w:szCs w:val="28"/>
          <w:lang w:eastAsia="zh-CN"/>
        </w:rPr>
        <w:t>学生日常使用药品需求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  <w:lang w:eastAsia="zh-CN"/>
        </w:rPr>
        <w:t>现需要供药商单位为我院医务室提供所需药品，</w:t>
      </w:r>
      <w:r>
        <w:rPr>
          <w:rFonts w:eastAsia="仿宋_GB2312"/>
          <w:sz w:val="28"/>
          <w:szCs w:val="28"/>
        </w:rPr>
        <w:t>服务期限为自签订合同之日起</w:t>
      </w:r>
      <w:r>
        <w:rPr>
          <w:rFonts w:hint="eastAsia" w:eastAsia="仿宋_GB2312"/>
          <w:sz w:val="28"/>
          <w:szCs w:val="28"/>
        </w:rPr>
        <w:t>1年</w:t>
      </w:r>
      <w:r>
        <w:rPr>
          <w:rFonts w:eastAsia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需持有的营业执照、药品经营许可证，医疗器械经营许可证及第二类医疗器械经营备案凭证，其营业执照经营范围必须含有医疗器械销售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.参与竞价的</w:t>
      </w:r>
      <w:r>
        <w:rPr>
          <w:rFonts w:hint="eastAsia" w:eastAsia="仿宋_GB2312"/>
          <w:sz w:val="28"/>
          <w:szCs w:val="28"/>
          <w:lang w:eastAsia="zh-CN"/>
        </w:rPr>
        <w:t>单位</w:t>
      </w:r>
      <w:r>
        <w:rPr>
          <w:rFonts w:hint="eastAsia" w:eastAsia="仿宋_GB2312"/>
          <w:sz w:val="28"/>
          <w:szCs w:val="28"/>
        </w:rPr>
        <w:t>可</w:t>
      </w:r>
      <w:r>
        <w:rPr>
          <w:rFonts w:eastAsia="仿宋_GB2312"/>
          <w:sz w:val="28"/>
          <w:szCs w:val="28"/>
        </w:rPr>
        <w:t>在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</w:t>
      </w:r>
      <w:r>
        <w:rPr>
          <w:rFonts w:hint="eastAsia" w:eastAsia="仿宋_GB2312"/>
          <w:sz w:val="28"/>
          <w:szCs w:val="28"/>
          <w:lang w:val="en-US" w:eastAsia="zh-CN"/>
        </w:rPr>
        <w:t>24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29</w:t>
      </w:r>
      <w:r>
        <w:rPr>
          <w:rFonts w:hint="eastAsia" w:eastAsia="仿宋_GB2312"/>
          <w:sz w:val="28"/>
          <w:szCs w:val="28"/>
        </w:rPr>
        <w:t>日-202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8</w:t>
      </w:r>
      <w:r>
        <w:rPr>
          <w:rFonts w:hint="eastAsia" w:eastAsia="仿宋_GB2312"/>
          <w:sz w:val="28"/>
          <w:szCs w:val="28"/>
        </w:rPr>
        <w:t>日内来学院咨询相关问题，并于2</w:t>
      </w:r>
      <w:r>
        <w:rPr>
          <w:rFonts w:eastAsia="仿宋_GB2312"/>
          <w:sz w:val="28"/>
          <w:szCs w:val="28"/>
        </w:rPr>
        <w:t>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hint="eastAsia"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>携带资质及报价</w:t>
      </w:r>
      <w:r>
        <w:rPr>
          <w:rFonts w:hint="eastAsia" w:eastAsia="仿宋_GB2312"/>
          <w:sz w:val="28"/>
          <w:szCs w:val="28"/>
          <w:lang w:eastAsia="zh-CN"/>
        </w:rPr>
        <w:t>单（见附件）</w:t>
      </w:r>
      <w:r>
        <w:rPr>
          <w:rFonts w:eastAsia="仿宋_GB2312"/>
          <w:sz w:val="28"/>
          <w:szCs w:val="28"/>
        </w:rPr>
        <w:t>来学院</w:t>
      </w:r>
      <w:r>
        <w:rPr>
          <w:rFonts w:hint="eastAsia" w:eastAsia="仿宋_GB2312"/>
          <w:sz w:val="28"/>
          <w:szCs w:val="28"/>
        </w:rPr>
        <w:t>参与</w:t>
      </w:r>
      <w:r>
        <w:rPr>
          <w:rFonts w:eastAsia="仿宋_GB2312"/>
          <w:sz w:val="28"/>
          <w:szCs w:val="28"/>
        </w:rPr>
        <w:t>公开竞价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若因其他</w:t>
      </w:r>
      <w:r>
        <w:rPr>
          <w:rFonts w:hint="eastAsia" w:eastAsia="仿宋_GB2312"/>
          <w:sz w:val="28"/>
          <w:szCs w:val="28"/>
        </w:rPr>
        <w:t>不可抗力因素造成</w:t>
      </w:r>
      <w:r>
        <w:rPr>
          <w:rFonts w:eastAsia="仿宋_GB2312"/>
          <w:sz w:val="28"/>
          <w:szCs w:val="28"/>
        </w:rPr>
        <w:t>时间有变化，学院会及时通知相关人员并告知更改的日期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hint="default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sz w:val="28"/>
          <w:szCs w:val="28"/>
        </w:rPr>
        <w:t>学院</w:t>
      </w:r>
      <w:r>
        <w:rPr>
          <w:rFonts w:eastAsia="仿宋_GB2312"/>
          <w:sz w:val="28"/>
          <w:szCs w:val="28"/>
        </w:rPr>
        <w:t>联系人：</w:t>
      </w:r>
      <w:r>
        <w:rPr>
          <w:rFonts w:hint="eastAsia" w:eastAsia="仿宋_GB2312"/>
          <w:sz w:val="28"/>
          <w:szCs w:val="28"/>
          <w:lang w:eastAsia="zh-CN"/>
        </w:rPr>
        <w:t>康潇</w:t>
      </w:r>
      <w:r>
        <w:rPr>
          <w:rFonts w:hint="eastAsia" w:eastAsia="仿宋_GB2312"/>
          <w:sz w:val="28"/>
          <w:szCs w:val="28"/>
        </w:rPr>
        <w:t xml:space="preserve">   联系电话：</w:t>
      </w:r>
      <w:r>
        <w:rPr>
          <w:rFonts w:hint="eastAsia" w:eastAsia="仿宋_GB2312"/>
          <w:sz w:val="28"/>
          <w:szCs w:val="28"/>
          <w:lang w:val="en-US" w:eastAsia="zh-CN"/>
        </w:rPr>
        <w:t>63303808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94FB6A"/>
    <w:multiLevelType w:val="singleLevel"/>
    <w:tmpl w:val="0594FB6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k3OGY1ZWVjMzY2ZGI1ZTgxMTlhY2YxM2ZmYzkifQ=="/>
  </w:docVars>
  <w:rsids>
    <w:rsidRoot w:val="27E52EF1"/>
    <w:rsid w:val="27E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2024-04-09T06:16:00Z</dcterms:created>
  <dc:creator>上善若水</dc:creator>
  <cp:lastModifiedBy>上善若水</cp:lastModifiedBy>
  <dcterms:modified xsi:type="dcterms:W3CDTF">2024-04-09T06:17:10Z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38ECAEB39A364B278C56247AAA726AC0_11</vt:lpwstr>
  </property>
</Properties>
</file>