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643BA">
      <w:pPr>
        <w:jc w:val="center"/>
        <w:rPr>
          <w:rFonts w:hint="eastAsia" w:ascii="宋体" w:hAnsi="宋体" w:eastAsia="宋体"/>
          <w:b/>
          <w:bCs/>
          <w:sz w:val="44"/>
          <w:szCs w:val="44"/>
        </w:rPr>
      </w:pPr>
      <w:r>
        <w:rPr>
          <w:rFonts w:hint="eastAsia" w:ascii="宋体" w:hAnsi="宋体" w:eastAsia="宋体"/>
          <w:b/>
          <w:bCs/>
          <w:sz w:val="44"/>
          <w:szCs w:val="44"/>
        </w:rPr>
        <w:t>第十八届“挑战杯”天津市大学生课外学术科技作品竞赛校审结果公示</w:t>
      </w:r>
    </w:p>
    <w:p w14:paraId="36E7FD2E">
      <w:pPr>
        <w:ind w:firstLine="640" w:firstLineChars="200"/>
        <w:rPr>
          <w:rFonts w:hint="eastAsia" w:ascii="仿宋_GB2312" w:eastAsia="仿宋_GB2312"/>
          <w:sz w:val="32"/>
          <w:szCs w:val="32"/>
        </w:rPr>
      </w:pPr>
      <w:r>
        <w:rPr>
          <w:rFonts w:hint="eastAsia" w:ascii="仿宋_GB2312" w:eastAsia="仿宋_GB2312"/>
          <w:sz w:val="32"/>
          <w:szCs w:val="32"/>
        </w:rPr>
        <w:t>根据团市委关于开展第十八届“挑战杯”天津市大学生课外学术科技作品竞赛文件精神要求，</w:t>
      </w:r>
      <w:r>
        <w:rPr>
          <w:rFonts w:hint="eastAsia" w:ascii="仿宋_GB2312" w:eastAsia="仿宋_GB2312"/>
          <w:sz w:val="32"/>
          <w:szCs w:val="32"/>
          <w:highlight w:val="none"/>
        </w:rPr>
        <w:t>我校团委联合</w:t>
      </w:r>
      <w:r>
        <w:rPr>
          <w:rFonts w:hint="eastAsia" w:ascii="仿宋_GB2312" w:eastAsia="仿宋_GB2312"/>
          <w:sz w:val="32"/>
          <w:szCs w:val="32"/>
          <w:highlight w:val="none"/>
          <w:lang w:val="en-US" w:eastAsia="zh-CN"/>
        </w:rPr>
        <w:t>学院百工众创空间</w:t>
      </w:r>
      <w:r>
        <w:rPr>
          <w:rFonts w:hint="eastAsia" w:ascii="仿宋_GB2312" w:eastAsia="仿宋_GB2312"/>
          <w:sz w:val="32"/>
          <w:szCs w:val="32"/>
        </w:rPr>
        <w:t>充分发挥组织力量，精心组织部署，第十八届“挑战杯”天津市大学生课外学术科技作品竞赛天津国土资源和房屋职业学院校级审核</w:t>
      </w:r>
      <w:r>
        <w:rPr>
          <w:rFonts w:hint="eastAsia" w:ascii="仿宋_GB2312" w:eastAsia="仿宋_GB2312"/>
          <w:sz w:val="32"/>
          <w:szCs w:val="32"/>
          <w:highlight w:val="none"/>
        </w:rPr>
        <w:t>于4月</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日在A214多功能教室举行</w:t>
      </w:r>
      <w:r>
        <w:rPr>
          <w:rFonts w:hint="eastAsia" w:ascii="仿宋_GB2312" w:eastAsia="仿宋_GB2312"/>
          <w:sz w:val="32"/>
          <w:szCs w:val="32"/>
        </w:rPr>
        <w:t xml:space="preserve">。经校级评审，现将推荐至市赛的项目公示如下：      </w:t>
      </w:r>
    </w:p>
    <w:p w14:paraId="005BFBDB">
      <w:pPr>
        <w:ind w:firstLine="643" w:firstLineChars="200"/>
        <w:rPr>
          <w:rFonts w:hint="eastAsia" w:ascii="仿宋_GB2312" w:eastAsia="仿宋_GB2312"/>
          <w:sz w:val="32"/>
          <w:szCs w:val="32"/>
        </w:rPr>
      </w:pPr>
      <w:r>
        <w:rPr>
          <w:rFonts w:hint="eastAsia" w:ascii="仿宋_GB2312" w:eastAsia="仿宋_GB2312"/>
          <w:b/>
          <w:bCs/>
          <w:sz w:val="32"/>
          <w:szCs w:val="32"/>
        </w:rPr>
        <w:t>科技发明制作类：</w:t>
      </w:r>
    </w:p>
    <w:p w14:paraId="3D74ADC2">
      <w:pPr>
        <w:rPr>
          <w:rFonts w:hint="eastAsia" w:ascii="仿宋_GB2312" w:eastAsia="仿宋_GB2312"/>
          <w:sz w:val="32"/>
          <w:szCs w:val="32"/>
        </w:rPr>
      </w:pPr>
      <w:r>
        <w:rPr>
          <w:rFonts w:hint="eastAsia" w:ascii="仿宋_GB2312" w:eastAsia="仿宋_GB2312"/>
          <w:sz w:val="32"/>
          <w:szCs w:val="32"/>
        </w:rPr>
        <w:t xml:space="preserve">（一）商鞅公治——AI 赋能法律分析语言大模型  </w:t>
      </w:r>
    </w:p>
    <w:p w14:paraId="1404BD83">
      <w:pPr>
        <w:rPr>
          <w:rFonts w:hint="eastAsia" w:ascii="仿宋_GB2312" w:eastAsia="仿宋_GB2312"/>
          <w:sz w:val="32"/>
          <w:szCs w:val="32"/>
        </w:rPr>
      </w:pPr>
      <w:r>
        <w:rPr>
          <w:rFonts w:hint="eastAsia" w:ascii="仿宋_GB2312" w:eastAsia="仿宋_GB2312"/>
          <w:sz w:val="32"/>
          <w:szCs w:val="32"/>
        </w:rPr>
        <w:t xml:space="preserve">（二）企务纵横——人工智能预测PrePyERP轻量化快速  部署企业资源规划系统    </w:t>
      </w:r>
    </w:p>
    <w:p w14:paraId="105032C8">
      <w:pPr>
        <w:ind w:firstLine="640" w:firstLineChars="200"/>
        <w:rPr>
          <w:rFonts w:hint="eastAsia" w:ascii="仿宋_GB2312" w:eastAsia="仿宋_GB2312"/>
          <w:sz w:val="32"/>
          <w:szCs w:val="32"/>
        </w:rPr>
      </w:pPr>
      <w:r>
        <w:rPr>
          <w:rFonts w:hint="eastAsia" w:ascii="仿宋_GB2312" w:eastAsia="仿宋_GB2312"/>
          <w:sz w:val="32"/>
          <w:szCs w:val="32"/>
        </w:rPr>
        <w:t>公示期为2025年4月</w:t>
      </w:r>
      <w:r>
        <w:rPr>
          <w:rFonts w:hint="eastAsia" w:ascii="仿宋_GB2312" w:eastAsia="仿宋_GB2312"/>
          <w:sz w:val="32"/>
          <w:szCs w:val="32"/>
          <w:lang w:val="en-US" w:eastAsia="zh-CN"/>
        </w:rPr>
        <w:t>3</w:t>
      </w:r>
      <w:r>
        <w:rPr>
          <w:rFonts w:hint="eastAsia" w:ascii="仿宋_GB2312" w:eastAsia="仿宋_GB2312"/>
          <w:sz w:val="32"/>
          <w:szCs w:val="32"/>
        </w:rPr>
        <w:t>日至2025年4月</w:t>
      </w:r>
      <w:r>
        <w:rPr>
          <w:rFonts w:hint="eastAsia" w:ascii="仿宋_GB2312" w:eastAsia="仿宋_GB2312"/>
          <w:sz w:val="32"/>
          <w:szCs w:val="32"/>
          <w:lang w:val="en-US" w:eastAsia="zh-CN"/>
        </w:rPr>
        <w:t>8</w:t>
      </w:r>
      <w:r>
        <w:rPr>
          <w:rFonts w:hint="eastAsia" w:ascii="仿宋_GB2312" w:eastAsia="仿宋_GB2312"/>
          <w:sz w:val="32"/>
          <w:szCs w:val="32"/>
        </w:rPr>
        <w:t>日，公示期内如有异议，请联系校团委。</w:t>
      </w:r>
    </w:p>
    <w:p w14:paraId="1C923CDA">
      <w:pPr>
        <w:ind w:firstLine="640" w:firstLineChars="200"/>
        <w:rPr>
          <w:rFonts w:hint="eastAsia" w:ascii="仿宋_GB2312" w:eastAsia="仿宋_GB2312"/>
          <w:sz w:val="32"/>
          <w:szCs w:val="32"/>
        </w:rPr>
      </w:pPr>
      <w:r>
        <w:rPr>
          <w:rFonts w:hint="eastAsia" w:ascii="仿宋_GB2312" w:eastAsia="仿宋_GB2312"/>
          <w:sz w:val="32"/>
          <w:szCs w:val="32"/>
        </w:rPr>
        <w:t>联系人：孙颖、张馨予</w:t>
      </w:r>
      <w:bookmarkStart w:id="0" w:name="_GoBack"/>
      <w:bookmarkEnd w:id="0"/>
    </w:p>
    <w:p w14:paraId="16EDC248">
      <w:pPr>
        <w:ind w:firstLine="640" w:firstLineChars="200"/>
        <w:rPr>
          <w:rFonts w:hint="eastAsia" w:ascii="仿宋_GB2312" w:eastAsia="仿宋_GB2312"/>
          <w:sz w:val="32"/>
          <w:szCs w:val="32"/>
        </w:rPr>
      </w:pPr>
      <w:r>
        <w:rPr>
          <w:rFonts w:hint="eastAsia" w:ascii="仿宋_GB2312" w:eastAsia="仿宋_GB2312"/>
          <w:sz w:val="32"/>
          <w:szCs w:val="32"/>
        </w:rPr>
        <w:t xml:space="preserve">联系电话：63303810 </w:t>
      </w:r>
    </w:p>
    <w:p w14:paraId="613B66E5">
      <w:pPr>
        <w:ind w:firstLine="1600" w:firstLineChars="500"/>
        <w:rPr>
          <w:rFonts w:hint="eastAsia" w:ascii="仿宋_GB2312" w:eastAsia="仿宋_GB2312"/>
          <w:sz w:val="32"/>
          <w:szCs w:val="32"/>
        </w:rPr>
      </w:pPr>
    </w:p>
    <w:p w14:paraId="0ECE3B4B">
      <w:pPr>
        <w:ind w:firstLine="1600" w:firstLineChars="500"/>
        <w:rPr>
          <w:rFonts w:hint="eastAsia" w:ascii="仿宋_GB2312" w:eastAsia="仿宋_GB2312"/>
          <w:sz w:val="32"/>
          <w:szCs w:val="32"/>
        </w:rPr>
      </w:pPr>
      <w:r>
        <w:rPr>
          <w:rFonts w:hint="eastAsia" w:ascii="仿宋_GB2312" w:eastAsia="仿宋_GB2312"/>
          <w:sz w:val="32"/>
          <w:szCs w:val="32"/>
        </w:rPr>
        <w:t>共青团天津国土资源和房屋职业学院委员会</w:t>
      </w:r>
    </w:p>
    <w:p w14:paraId="36B65156">
      <w:pPr>
        <w:ind w:firstLine="3520" w:firstLineChars="1100"/>
        <w:rPr>
          <w:rFonts w:hint="eastAsia" w:ascii="仿宋_GB2312" w:eastAsia="仿宋_GB2312"/>
          <w:sz w:val="32"/>
          <w:szCs w:val="32"/>
        </w:rPr>
      </w:pPr>
      <w:r>
        <w:rPr>
          <w:rFonts w:hint="eastAsia" w:ascii="仿宋_GB2312" w:eastAsia="仿宋_GB2312"/>
          <w:sz w:val="32"/>
          <w:szCs w:val="32"/>
        </w:rPr>
        <w:t>2025年4月</w:t>
      </w:r>
      <w:r>
        <w:rPr>
          <w:rFonts w:hint="eastAsia" w:ascii="仿宋_GB2312" w:eastAsia="仿宋_GB2312"/>
          <w:sz w:val="32"/>
          <w:szCs w:val="32"/>
          <w:lang w:val="en-US" w:eastAsia="zh-CN"/>
        </w:rPr>
        <w:t>3</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7D"/>
    <w:rsid w:val="003631B7"/>
    <w:rsid w:val="006B1A5C"/>
    <w:rsid w:val="006C7332"/>
    <w:rsid w:val="00923470"/>
    <w:rsid w:val="00BE754F"/>
    <w:rsid w:val="00C02BF8"/>
    <w:rsid w:val="00F4417D"/>
    <w:rsid w:val="00FE5299"/>
    <w:rsid w:val="2ABA0DFE"/>
    <w:rsid w:val="68A8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315</Words>
  <Characters>342</Characters>
  <Lines>11</Lines>
  <Paragraphs>10</Paragraphs>
  <TotalTime>15</TotalTime>
  <ScaleCrop>false</ScaleCrop>
  <LinksUpToDate>false</LinksUpToDate>
  <CharactersWithSpaces>359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2025-04-13T03:25:00Z</dcterms:created>
  <dc:creator>民和 孙</dc:creator>
  <cp:lastModifiedBy>刘鹏</cp:lastModifiedBy>
  <dcterms:modified xsi:type="dcterms:W3CDTF">2025-04-14T02:12:43Z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eyJoZGlkIjoiNjkyNWViNmJmZjA4YTM3NGI2ODllZmI3NmM0YjAyMjcifQ==</vt:lpwstr>
  </property>
  <property fmtid="{D5CDD505-2E9C-101B-9397-08002B2CF9AE}" pid="3" name="KSOProductBuildVer">
    <vt:lpwstr>2052-12.1.0.20784</vt:lpwstr>
  </property>
  <property fmtid="{D5CDD505-2E9C-101B-9397-08002B2CF9AE}" pid="4" name="ICV">
    <vt:lpwstr>E66664B6098B48D6B1C5EA1964D69E09_12</vt:lpwstr>
  </property>
</Properties>
</file>